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bidi w:val="0"/>
        <w:spacing w:before="140" w:after="120"/>
        <w:jc w:val="start"/>
        <w:rPr>
          <w:rStyle w:val="Strong"/>
          <w:rFonts w:ascii="Liberation Sans" w:hAnsi="Liberation Sans"/>
          <w:sz w:val="24"/>
          <w:szCs w:val="24"/>
        </w:rPr>
      </w:pPr>
      <w:r>
        <w:rPr/>
        <w:drawing>
          <wp:anchor behindDoc="0" distT="0" distB="0" distL="0" distR="0" simplePos="0" locked="0" layoutInCell="0" allowOverlap="1" relativeHeight="2">
            <wp:simplePos x="0" y="0"/>
            <wp:positionH relativeFrom="column">
              <wp:posOffset>3069590</wp:posOffset>
            </wp:positionH>
            <wp:positionV relativeFrom="paragraph">
              <wp:posOffset>-445135</wp:posOffset>
            </wp:positionV>
            <wp:extent cx="3291205" cy="641985"/>
            <wp:effectExtent l="0" t="0" r="0" b="0"/>
            <wp:wrapSquare wrapText="largest"/>
            <wp:docPr id="1" name="Bild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title=""/>
                    <pic:cNvPicPr>
                      <a:picLocks noChangeAspect="1" noChangeArrowheads="1"/>
                    </pic:cNvPicPr>
                  </pic:nvPicPr>
                  <pic:blipFill>
                    <a:blip r:embed="rId2"/>
                    <a:stretch>
                      <a:fillRect/>
                    </a:stretch>
                  </pic:blipFill>
                  <pic:spPr bwMode="auto">
                    <a:xfrm>
                      <a:off x="0" y="0"/>
                      <a:ext cx="3291205" cy="641985"/>
                    </a:xfrm>
                    <a:prstGeom prst="rect">
                      <a:avLst/>
                    </a:prstGeom>
                    <a:noFill/>
                  </pic:spPr>
                </pic:pic>
              </a:graphicData>
            </a:graphic>
          </wp:anchor>
        </w:drawing>
      </w:r>
    </w:p>
    <w:p>
      <w:pPr>
        <w:pStyle w:val="BodyText"/>
        <w:bidi w:val="0"/>
        <w:jc w:val="start"/>
        <w:rPr/>
      </w:pPr>
      <w:r>
        <w:rPr>
          <w:rStyle w:val="Strong"/>
          <w:rFonts w:ascii="Arial" w:hAnsi="Arial"/>
          <w:b w:val="false"/>
          <w:bCs w:val="false"/>
          <w:sz w:val="24"/>
          <w:szCs w:val="24"/>
        </w:rPr>
        <w:t>PRESSEMITTEILUNG</w:t>
      </w:r>
    </w:p>
    <w:p>
      <w:pPr>
        <w:pStyle w:val="BodyText"/>
        <w:bidi w:val="0"/>
        <w:jc w:val="start"/>
        <w:rPr>
          <w:rStyle w:val="Strong"/>
          <w:rFonts w:ascii="Liberation Sans" w:hAnsi="Liberation Sans"/>
          <w:sz w:val="24"/>
          <w:szCs w:val="24"/>
        </w:rPr>
      </w:pPr>
      <w:r>
        <w:rPr/>
      </w:r>
    </w:p>
    <w:p>
      <w:pPr>
        <w:pStyle w:val="BodyText"/>
        <w:bidi w:val="0"/>
        <w:jc w:val="start"/>
        <w:rPr/>
      </w:pPr>
      <w:r>
        <w:rPr>
          <w:rStyle w:val="Strong"/>
          <w:rFonts w:ascii="Liberation Sans" w:hAnsi="Liberation Sans"/>
          <w:sz w:val="24"/>
          <w:szCs w:val="24"/>
        </w:rPr>
        <w:t xml:space="preserve">Die </w:t>
      </w:r>
      <w:r>
        <w:rPr>
          <w:rStyle w:val="Strong"/>
          <w:rFonts w:ascii="Liberation Sans" w:hAnsi="Liberation Sans"/>
          <w:sz w:val="24"/>
          <w:szCs w:val="24"/>
        </w:rPr>
        <w:t>Rente kommt nicht aus der Steckdose – Kinder und Rente gehören zusammen!</w:t>
      </w:r>
      <w:r>
        <w:rPr>
          <w:rFonts w:ascii="Liberation Sans" w:hAnsi="Liberation Sans"/>
          <w:sz w:val="24"/>
          <w:szCs w:val="24"/>
        </w:rPr>
        <w:br/>
      </w:r>
      <w:r>
        <w:rPr>
          <w:rStyle w:val="Strong"/>
          <w:rFonts w:ascii="Liberation Sans" w:hAnsi="Liberation Sans"/>
          <w:sz w:val="24"/>
          <w:szCs w:val="24"/>
        </w:rPr>
        <w:t>Kinderreiche Familien fordern generationengerechte Reform der Rentenpolitik</w:t>
      </w:r>
    </w:p>
    <w:p>
      <w:pPr>
        <w:pStyle w:val="BodyText"/>
        <w:bidi w:val="0"/>
        <w:jc w:val="start"/>
        <w:rPr>
          <w:rFonts w:ascii="Liberation Sans" w:hAnsi="Liberation Sans"/>
          <w:sz w:val="24"/>
          <w:szCs w:val="24"/>
        </w:rPr>
      </w:pPr>
      <w:r>
        <w:rPr>
          <w:rFonts w:ascii="Liberation Sans" w:hAnsi="Liberation Sans"/>
          <w:sz w:val="24"/>
          <w:szCs w:val="24"/>
        </w:rPr>
      </w:r>
    </w:p>
    <w:p>
      <w:pPr>
        <w:pStyle w:val="BodyText"/>
        <w:bidi w:val="0"/>
        <w:jc w:val="both"/>
        <w:rPr>
          <w:rFonts w:ascii="Liberation Sans" w:hAnsi="Liberation Sans"/>
          <w:sz w:val="24"/>
          <w:szCs w:val="24"/>
        </w:rPr>
      </w:pPr>
      <w:r>
        <w:rPr>
          <w:rFonts w:ascii="Liberation Sans" w:hAnsi="Liberation Sans"/>
          <w:i/>
          <w:iCs/>
          <w:sz w:val="24"/>
          <w:szCs w:val="24"/>
        </w:rPr>
        <w:t xml:space="preserve">Mönchengladbach, den </w:t>
      </w:r>
      <w:r>
        <w:rPr>
          <w:rFonts w:ascii="Liberation Sans" w:hAnsi="Liberation Sans"/>
          <w:i/>
          <w:iCs/>
          <w:sz w:val="24"/>
          <w:szCs w:val="24"/>
        </w:rPr>
        <w:t>19</w:t>
      </w:r>
      <w:r>
        <w:rPr>
          <w:rFonts w:ascii="Liberation Sans" w:hAnsi="Liberation Sans"/>
          <w:i/>
          <w:iCs/>
          <w:sz w:val="24"/>
          <w:szCs w:val="24"/>
        </w:rPr>
        <w:t>. Oktober 2025</w:t>
      </w:r>
      <w:r>
        <w:rPr>
          <w:rFonts w:ascii="Liberation Sans" w:hAnsi="Liberation Sans"/>
          <w:sz w:val="24"/>
          <w:szCs w:val="24"/>
        </w:rPr>
        <w:t xml:space="preserve">. Der Verband kinderreicher Familien Deutschland e.V. </w:t>
      </w:r>
      <w:r>
        <w:rPr>
          <w:rFonts w:ascii="Liberation Sans" w:hAnsi="Liberation Sans"/>
          <w:sz w:val="24"/>
          <w:szCs w:val="24"/>
        </w:rPr>
        <w:t>(KRFD)</w:t>
      </w:r>
      <w:r>
        <w:rPr>
          <w:rFonts w:ascii="Liberation Sans" w:hAnsi="Liberation Sans"/>
          <w:sz w:val="24"/>
          <w:szCs w:val="24"/>
        </w:rPr>
        <w:t xml:space="preserve"> appelliert an die Politik, die gesetzliche Rente endlich generationenverträglich zu gestalten und die Erziehungsleistung von Eltern, insbesondere in Mehrkindfamilien, gerecht zu honorieren.</w:t>
      </w:r>
    </w:p>
    <w:p>
      <w:pPr>
        <w:pStyle w:val="BodyText"/>
        <w:bidi w:val="0"/>
        <w:jc w:val="both"/>
        <w:rPr>
          <w:rFonts w:ascii="Liberation Sans" w:hAnsi="Liberation Sans"/>
          <w:sz w:val="24"/>
          <w:szCs w:val="24"/>
        </w:rPr>
      </w:pPr>
      <w:r>
        <w:rPr>
          <w:rFonts w:ascii="Liberation Sans" w:hAnsi="Liberation Sans"/>
          <w:sz w:val="24"/>
          <w:szCs w:val="24"/>
        </w:rPr>
        <w:t>„</w:t>
      </w:r>
      <w:r>
        <w:rPr>
          <w:rFonts w:ascii="Liberation Sans" w:hAnsi="Liberation Sans"/>
          <w:sz w:val="24"/>
          <w:szCs w:val="24"/>
        </w:rPr>
        <w:t>Die Rente kommt nicht aus der Steckdose – sie wird von den</w:t>
      </w:r>
      <w:r>
        <w:rPr>
          <w:rFonts w:ascii="Liberation Sans" w:hAnsi="Liberation Sans"/>
          <w:sz w:val="24"/>
          <w:szCs w:val="24"/>
        </w:rPr>
        <w:t>en</w:t>
      </w:r>
      <w:r>
        <w:rPr>
          <w:rFonts w:ascii="Liberation Sans" w:hAnsi="Liberation Sans"/>
          <w:sz w:val="24"/>
          <w:szCs w:val="24"/>
        </w:rPr>
        <w:t xml:space="preserve"> erwirtschaftet, die heute in unseren Familien aufwachsen“, sagt Dr. Elisabeth Müller, Bundesvorsitzende des KRFD. „Wer Kinder großzieht, sichert das System. Diese Leistung muss sich in der Rente widerspiegeln.“</w:t>
      </w:r>
    </w:p>
    <w:p>
      <w:pPr>
        <w:pStyle w:val="BodyText"/>
        <w:bidi w:val="0"/>
        <w:jc w:val="both"/>
        <w:rPr/>
      </w:pPr>
      <w:r>
        <w:rPr>
          <w:rFonts w:ascii="Liberation Sans" w:hAnsi="Liberation Sans"/>
          <w:sz w:val="24"/>
          <w:szCs w:val="24"/>
        </w:rPr>
        <w:t>Bereit</w:t>
      </w:r>
      <w:r>
        <w:rPr>
          <w:rFonts w:ascii="Liberation Sans" w:hAnsi="Liberation Sans"/>
          <w:b w:val="false"/>
          <w:bCs w:val="false"/>
          <w:sz w:val="24"/>
          <w:szCs w:val="24"/>
        </w:rPr>
        <w:t xml:space="preserve">s 2014 legte der Ökonom </w:t>
      </w:r>
      <w:r>
        <w:rPr>
          <w:rStyle w:val="Strong"/>
          <w:rFonts w:ascii="Liberation Sans" w:hAnsi="Liberation Sans"/>
          <w:b w:val="false"/>
          <w:bCs w:val="false"/>
          <w:sz w:val="24"/>
          <w:szCs w:val="24"/>
        </w:rPr>
        <w:t>Prof. Martin Werding</w:t>
      </w:r>
      <w:r>
        <w:rPr>
          <w:rFonts w:ascii="Liberation Sans" w:hAnsi="Liberation Sans"/>
          <w:b w:val="false"/>
          <w:bCs w:val="false"/>
          <w:sz w:val="24"/>
          <w:szCs w:val="24"/>
        </w:rPr>
        <w:t xml:space="preserve"> ein Modell mit einem </w:t>
      </w:r>
      <w:r>
        <w:rPr>
          <w:rStyle w:val="Strong"/>
          <w:rFonts w:ascii="Liberation Sans" w:hAnsi="Liberation Sans"/>
          <w:b w:val="false"/>
          <w:bCs w:val="false"/>
          <w:sz w:val="24"/>
          <w:szCs w:val="24"/>
        </w:rPr>
        <w:t>Kinderfaktor</w:t>
      </w:r>
      <w:r>
        <w:rPr>
          <w:rFonts w:ascii="Liberation Sans" w:hAnsi="Liberation Sans"/>
          <w:b w:val="false"/>
          <w:bCs w:val="false"/>
          <w:sz w:val="24"/>
          <w:szCs w:val="24"/>
        </w:rPr>
        <w:t xml:space="preserve"> in der Rentenformel vor. Es sieht vor, dass Eltern, die Kinder großziehen, rentenrechtlich besser gestellt werden, weil sie die Beitragszahler von morgen heranwachsen lassen. „Liest man die damalige Studie, wird klar: Ein Jahrzehnt wurde </w:t>
      </w:r>
      <w:r>
        <w:rPr>
          <w:rFonts w:ascii="Liberation Sans" w:hAnsi="Liberation Sans"/>
          <w:b w:val="false"/>
          <w:bCs w:val="false"/>
          <w:sz w:val="24"/>
          <w:szCs w:val="24"/>
        </w:rPr>
        <w:t xml:space="preserve">wieder </w:t>
      </w:r>
      <w:r>
        <w:rPr>
          <w:rFonts w:ascii="Liberation Sans" w:hAnsi="Liberation Sans"/>
          <w:b w:val="false"/>
          <w:bCs w:val="false"/>
          <w:sz w:val="24"/>
          <w:szCs w:val="24"/>
        </w:rPr>
        <w:t xml:space="preserve">verschenkt – nichts ist passiert“, so </w:t>
      </w:r>
      <w:r>
        <w:rPr>
          <w:rFonts w:ascii="Liberation Sans" w:hAnsi="Liberation Sans"/>
          <w:b w:val="false"/>
          <w:bCs w:val="false"/>
          <w:sz w:val="24"/>
          <w:szCs w:val="24"/>
        </w:rPr>
        <w:t xml:space="preserve">Dr. </w:t>
      </w:r>
      <w:r>
        <w:rPr>
          <w:rFonts w:ascii="Liberation Sans" w:hAnsi="Liberation Sans"/>
          <w:b w:val="false"/>
          <w:bCs w:val="false"/>
          <w:sz w:val="24"/>
          <w:szCs w:val="24"/>
        </w:rPr>
        <w:t>Müller weiter.</w:t>
      </w:r>
    </w:p>
    <w:p>
      <w:pPr>
        <w:pStyle w:val="BodyText"/>
        <w:bidi w:val="0"/>
        <w:jc w:val="both"/>
        <w:rPr>
          <w:rFonts w:ascii="Liberation Sans" w:hAnsi="Liberation Sans"/>
          <w:b w:val="false"/>
          <w:bCs w:val="false"/>
          <w:sz w:val="24"/>
          <w:szCs w:val="24"/>
        </w:rPr>
      </w:pPr>
      <w:r>
        <w:rPr>
          <w:rFonts w:ascii="Liberation Sans" w:hAnsi="Liberation Sans"/>
          <w:b w:val="false"/>
          <w:bCs w:val="false"/>
          <w:sz w:val="24"/>
          <w:szCs w:val="24"/>
        </w:rPr>
        <w:t>Der Verband fordert daher:</w:t>
      </w:r>
    </w:p>
    <w:p>
      <w:pPr>
        <w:pStyle w:val="BodyText"/>
        <w:numPr>
          <w:ilvl w:val="0"/>
          <w:numId w:val="2"/>
        </w:numPr>
        <w:tabs>
          <w:tab w:val="clear" w:pos="709"/>
          <w:tab w:val="left" w:pos="709" w:leader="none"/>
        </w:tabs>
        <w:bidi w:val="0"/>
        <w:ind w:hanging="283" w:start="709"/>
        <w:jc w:val="both"/>
        <w:rPr/>
      </w:pPr>
      <w:r>
        <w:rPr>
          <w:rStyle w:val="Strong"/>
          <w:rFonts w:ascii="Liberation Sans" w:hAnsi="Liberation Sans"/>
          <w:b w:val="false"/>
          <w:bCs w:val="false"/>
          <w:sz w:val="24"/>
          <w:szCs w:val="24"/>
        </w:rPr>
        <w:t>Kindererziehung als systemrelevante Leistung in der Rentenformel verankern</w:t>
      </w:r>
      <w:r>
        <w:rPr>
          <w:rFonts w:ascii="Liberation Sans" w:hAnsi="Liberation Sans"/>
          <w:b w:val="false"/>
          <w:bCs w:val="false"/>
          <w:sz w:val="24"/>
          <w:szCs w:val="24"/>
        </w:rPr>
        <w:t>,</w:t>
      </w:r>
    </w:p>
    <w:p>
      <w:pPr>
        <w:pStyle w:val="BodyText"/>
        <w:numPr>
          <w:ilvl w:val="0"/>
          <w:numId w:val="2"/>
        </w:numPr>
        <w:tabs>
          <w:tab w:val="clear" w:pos="709"/>
          <w:tab w:val="left" w:pos="709" w:leader="none"/>
        </w:tabs>
        <w:bidi w:val="0"/>
        <w:ind w:hanging="283" w:start="709"/>
        <w:jc w:val="both"/>
        <w:rPr/>
      </w:pPr>
      <w:r>
        <w:rPr>
          <w:rStyle w:val="Strong"/>
          <w:rFonts w:ascii="Liberation Sans" w:hAnsi="Liberation Sans"/>
          <w:b w:val="false"/>
          <w:bCs w:val="false"/>
          <w:sz w:val="24"/>
          <w:szCs w:val="24"/>
        </w:rPr>
        <w:t>einen verbindlichen Kinderfaktor einführen</w:t>
      </w:r>
      <w:r>
        <w:rPr>
          <w:rFonts w:ascii="Liberation Sans" w:hAnsi="Liberation Sans"/>
          <w:b w:val="false"/>
          <w:bCs w:val="false"/>
          <w:sz w:val="24"/>
          <w:szCs w:val="24"/>
        </w:rPr>
        <w:t>,</w:t>
      </w:r>
    </w:p>
    <w:p>
      <w:pPr>
        <w:pStyle w:val="BodyText"/>
        <w:numPr>
          <w:ilvl w:val="0"/>
          <w:numId w:val="2"/>
        </w:numPr>
        <w:tabs>
          <w:tab w:val="clear" w:pos="709"/>
          <w:tab w:val="left" w:pos="709" w:leader="none"/>
        </w:tabs>
        <w:bidi w:val="0"/>
        <w:ind w:hanging="283" w:start="709"/>
        <w:jc w:val="both"/>
        <w:rPr/>
      </w:pPr>
      <w:r>
        <w:rPr>
          <w:rStyle w:val="Strong"/>
          <w:rFonts w:ascii="Liberation Sans" w:hAnsi="Liberation Sans"/>
          <w:b w:val="false"/>
          <w:bCs w:val="false"/>
          <w:sz w:val="24"/>
          <w:szCs w:val="24"/>
        </w:rPr>
        <w:t xml:space="preserve">und Rentengerechtigkeit für </w:t>
      </w:r>
      <w:r>
        <w:rPr>
          <w:rStyle w:val="Strong"/>
          <w:rFonts w:ascii="Liberation Sans" w:hAnsi="Liberation Sans"/>
          <w:b w:val="false"/>
          <w:bCs w:val="false"/>
          <w:sz w:val="24"/>
          <w:szCs w:val="24"/>
        </w:rPr>
        <w:t xml:space="preserve">kinderreiche </w:t>
      </w:r>
      <w:r>
        <w:rPr>
          <w:rStyle w:val="Strong"/>
          <w:rFonts w:ascii="Liberation Sans" w:hAnsi="Liberation Sans"/>
          <w:b w:val="false"/>
          <w:bCs w:val="false"/>
          <w:sz w:val="24"/>
          <w:szCs w:val="24"/>
        </w:rPr>
        <w:t>Familien schaffen.</w:t>
      </w:r>
    </w:p>
    <w:p>
      <w:pPr>
        <w:pStyle w:val="BodyText"/>
        <w:bidi w:val="0"/>
        <w:jc w:val="both"/>
        <w:rPr/>
      </w:pPr>
      <w:r>
        <w:rPr>
          <w:rFonts w:ascii="Liberation Sans" w:hAnsi="Liberation Sans"/>
          <w:b w:val="false"/>
          <w:bCs w:val="false"/>
          <w:sz w:val="24"/>
          <w:szCs w:val="24"/>
        </w:rPr>
        <w:t xml:space="preserve">Familienarbeit wird nicht ausreichend gewürdigt. Das können wir uns gesellschaftlich nicht länger leisten. Eine stabile, zukunftsfähige Rente braucht Familien. </w:t>
      </w:r>
      <w:r>
        <w:rPr>
          <w:rFonts w:ascii="Liberation Sans" w:hAnsi="Liberation Sans"/>
          <w:b w:val="false"/>
          <w:bCs w:val="false"/>
          <w:sz w:val="24"/>
          <w:szCs w:val="24"/>
        </w:rPr>
        <w:t xml:space="preserve">Die Vorsitzende apelliert: </w:t>
      </w:r>
      <w:r>
        <w:rPr>
          <w:rFonts w:ascii="Liberation Sans" w:hAnsi="Liberation Sans"/>
          <w:b w:val="false"/>
          <w:bCs w:val="false"/>
          <w:sz w:val="24"/>
          <w:szCs w:val="24"/>
        </w:rPr>
        <w:t>„</w:t>
      </w:r>
      <w:r>
        <w:rPr>
          <w:rStyle w:val="Strong"/>
          <w:rFonts w:ascii="Liberation Sans" w:hAnsi="Liberation Sans"/>
          <w:b w:val="false"/>
          <w:bCs w:val="false"/>
          <w:sz w:val="24"/>
          <w:szCs w:val="24"/>
        </w:rPr>
        <w:t>Kinder und Rente gehören zusammen – sie sind zwei Seiten desselben Generationenvertrags“.</w:t>
      </w:r>
    </w:p>
    <w:p>
      <w:pPr>
        <w:pStyle w:val="BodyText"/>
        <w:bidi w:val="0"/>
        <w:jc w:val="both"/>
        <w:rPr>
          <w:rStyle w:val="Strong"/>
          <w:rFonts w:ascii="Liberation Sans" w:hAnsi="Liberation Sans"/>
          <w:b w:val="false"/>
          <w:bCs w:val="false"/>
          <w:color w:val="000000"/>
          <w:sz w:val="24"/>
          <w:szCs w:val="24"/>
          <w:shd w:fill="auto" w:val="clear"/>
        </w:rPr>
      </w:pPr>
      <w:r>
        <w:rPr/>
      </w:r>
    </w:p>
    <w:p>
      <w:pPr>
        <w:pStyle w:val="BodyText"/>
        <w:bidi w:val="0"/>
        <w:spacing w:lineRule="auto" w:line="240" w:before="0" w:after="0"/>
        <w:jc w:val="both"/>
        <w:rPr/>
      </w:pPr>
      <w:r>
        <w:rPr>
          <w:rStyle w:val="Strong"/>
          <w:rFonts w:ascii="Arial" w:hAnsi="Arial"/>
          <w:color w:val="000000"/>
          <w:sz w:val="20"/>
          <w:szCs w:val="20"/>
          <w:shd w:fill="auto" w:val="clear"/>
        </w:rPr>
        <w:t>Ü</w:t>
      </w:r>
      <w:r>
        <w:rPr>
          <w:rStyle w:val="Strong"/>
          <w:rFonts w:ascii="Arial" w:hAnsi="Arial"/>
          <w:color w:val="000000"/>
          <w:sz w:val="20"/>
          <w:szCs w:val="20"/>
          <w:shd w:fill="auto" w:val="clear"/>
        </w:rPr>
        <w:t>ber den Verband kinderreicher Familien Deutschland e.V.</w:t>
      </w:r>
    </w:p>
    <w:p>
      <w:pPr>
        <w:pStyle w:val="BodyText"/>
        <w:bidi w:val="0"/>
        <w:spacing w:lineRule="auto" w:line="240" w:before="0" w:after="0"/>
        <w:jc w:val="both"/>
        <w:rPr>
          <w:rFonts w:ascii="arial" w:hAnsi="arial"/>
          <w:sz w:val="22"/>
          <w:szCs w:val="22"/>
        </w:rPr>
      </w:pPr>
      <w:r>
        <w:rPr>
          <w:rFonts w:ascii="Arial" w:hAnsi="Arial"/>
          <w:color w:val="000000"/>
          <w:sz w:val="20"/>
          <w:szCs w:val="20"/>
          <w:shd w:fill="auto" w:val="clear"/>
        </w:rPr>
        <w:t>Der Verband kinderreicher Familien Deutschland e.V. (KRFD) ist im Jahr 2011 aus der Initiative engagierter kinderreicher Familien entstanden; vertritt 1,</w:t>
      </w:r>
      <w:r>
        <w:rPr>
          <w:rFonts w:ascii="Arial" w:hAnsi="Arial"/>
          <w:color w:val="000000"/>
          <w:sz w:val="20"/>
          <w:szCs w:val="20"/>
          <w:shd w:fill="auto" w:val="clear"/>
        </w:rPr>
        <w:t>6</w:t>
      </w:r>
      <w:r>
        <w:rPr>
          <w:rFonts w:ascii="Arial" w:hAnsi="Arial"/>
          <w:color w:val="000000"/>
          <w:sz w:val="20"/>
          <w:szCs w:val="20"/>
          <w:shd w:fill="auto" w:val="clear"/>
        </w:rPr>
        <w:t xml:space="preserve">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BodyText"/>
        <w:bidi w:val="0"/>
        <w:spacing w:lineRule="auto" w:line="240" w:before="0" w:after="0"/>
        <w:jc w:val="both"/>
        <w:rPr>
          <w:rFonts w:ascii="arial" w:hAnsi="arial"/>
          <w:sz w:val="22"/>
          <w:szCs w:val="22"/>
        </w:rPr>
      </w:pPr>
      <w:r>
        <w:rPr>
          <w:rFonts w:ascii="Arial" w:hAnsi="Arial"/>
          <w:color w:val="000000"/>
          <w:sz w:val="20"/>
          <w:szCs w:val="20"/>
        </w:rPr>
      </w:r>
    </w:p>
    <w:p>
      <w:pPr>
        <w:pStyle w:val="Normal"/>
        <w:bidi w:val="0"/>
        <w:jc w:val="both"/>
        <w:rPr>
          <w:rFonts w:ascii="Arial" w:hAnsi="Arial"/>
          <w:b/>
          <w:bCs/>
          <w:sz w:val="20"/>
          <w:szCs w:val="20"/>
        </w:rPr>
      </w:pPr>
      <w:r>
        <w:rPr>
          <w:rFonts w:ascii="Arial" w:hAnsi="Arial"/>
          <w:b/>
          <w:bCs/>
          <w:sz w:val="20"/>
          <w:szCs w:val="20"/>
        </w:rPr>
        <w:t>Kontakt:</w:t>
      </w:r>
    </w:p>
    <w:p>
      <w:pPr>
        <w:pStyle w:val="BodyText"/>
        <w:bidi w:val="0"/>
        <w:spacing w:lineRule="auto" w:line="240" w:before="0" w:after="0"/>
        <w:jc w:val="start"/>
        <w:rPr/>
      </w:pPr>
      <w:r>
        <w:rPr>
          <w:rFonts w:ascii="Arial" w:hAnsi="Arial"/>
          <w:color w:val="000000"/>
          <w:sz w:val="20"/>
          <w:szCs w:val="20"/>
          <w:shd w:fill="auto" w:val="clear"/>
          <w:lang w:val="en-US"/>
        </w:rPr>
        <w:t xml:space="preserve">Dr. Laura Schlichting </w:t>
        <w:br/>
        <w:t>Referentin des Bundesvorstandes</w:t>
        <w:br/>
        <w:t>Korschenbroicher Str. 83</w:t>
        <w:br/>
        <w:t>41065 Mönchengladbach</w:t>
        <w:br/>
      </w:r>
      <w:hyperlink r:id="rId3">
        <w:r>
          <w:rPr>
            <w:rStyle w:val="Hyperlink"/>
            <w:rFonts w:ascii="Arial" w:hAnsi="Arial"/>
            <w:b w:val="false"/>
            <w:bCs w:val="false"/>
            <w:color w:val="000080"/>
            <w:sz w:val="20"/>
            <w:szCs w:val="20"/>
            <w:shd w:fill="auto" w:val="clear"/>
            <w:lang w:val="en-US"/>
          </w:rPr>
          <w:t>presse@kinderreiche-familien.de</w:t>
        </w:r>
      </w:hyperlink>
      <w:r>
        <w:rPr>
          <w:rStyle w:val="Hyperlink"/>
          <w:rFonts w:ascii="Arial" w:hAnsi="Arial"/>
          <w:b w:val="false"/>
          <w:bCs w:val="false"/>
          <w:color w:val="000000"/>
          <w:sz w:val="20"/>
          <w:szCs w:val="20"/>
          <w:shd w:fill="auto" w:val="clear"/>
          <w:lang w:val="en-US"/>
        </w:rPr>
        <w:t xml:space="preserve"> </w:t>
      </w:r>
      <w:r>
        <w:rPr>
          <w:rStyle w:val="Strong"/>
          <w:rFonts w:ascii="Arial" w:hAnsi="Arial"/>
          <w:b w:val="false"/>
          <w:bCs w:val="false"/>
          <w:color w:val="000000"/>
          <w:sz w:val="20"/>
          <w:szCs w:val="20"/>
          <w:shd w:fill="auto" w:val="clear"/>
          <w:lang w:val="en-US"/>
        </w:rPr>
        <w:t xml:space="preserve"> </w:t>
      </w:r>
    </w:p>
    <w:p>
      <w:pPr>
        <w:pStyle w:val="BodyText"/>
        <w:bidi w:val="0"/>
        <w:spacing w:lineRule="auto" w:line="240" w:before="0" w:after="0"/>
        <w:jc w:val="both"/>
        <w:rPr/>
      </w:pPr>
      <w:hyperlink r:id="rId4">
        <w:r>
          <w:rPr>
            <w:rStyle w:val="Hyperlink"/>
            <w:rFonts w:ascii="Arial" w:hAnsi="Arial"/>
            <w:b w:val="false"/>
            <w:i w:val="false"/>
            <w:caps w:val="false"/>
            <w:smallCaps w:val="false"/>
            <w:color w:val="000080"/>
            <w:spacing w:val="0"/>
            <w:sz w:val="20"/>
            <w:szCs w:val="20"/>
            <w:shd w:fill="auto" w:val="clear"/>
            <w:lang w:val="en-US"/>
          </w:rPr>
          <w:t>https://www.kinderreichefamilien.de/willkommen</w:t>
        </w:r>
      </w:hyperlink>
      <w:hyperlink r:id="rId5">
        <w:r>
          <w:rPr>
            <w:rStyle w:val="Hyperlink"/>
            <w:rFonts w:ascii="Arial" w:hAnsi="Arial"/>
            <w:b w:val="false"/>
            <w:i w:val="false"/>
            <w:caps w:val="false"/>
            <w:smallCaps w:val="false"/>
            <w:color w:val="000080"/>
            <w:spacing w:val="0"/>
            <w:sz w:val="20"/>
            <w:szCs w:val="20"/>
            <w:shd w:fill="auto" w:val="clear"/>
            <w:lang w:val="en-US"/>
          </w:rPr>
          <w:t>.</w:t>
        </w:r>
      </w:hyperlink>
    </w:p>
    <w:p>
      <w:pPr>
        <w:pStyle w:val="Normal"/>
        <w:widowControl/>
        <w:bidi w:val="0"/>
        <w:spacing w:lineRule="auto" w:line="240" w:before="0" w:after="0"/>
        <w:ind w:hanging="0" w:start="0" w:end="0"/>
        <w:jc w:val="both"/>
        <w:rPr>
          <w:rFonts w:ascii="Liberation Sans" w:hAnsi="Liberation Sans"/>
          <w:b w:val="false"/>
          <w:i w:val="false"/>
          <w:caps w:val="false"/>
          <w:smallCaps w:val="false"/>
          <w:color w:val="000000"/>
          <w:spacing w:val="0"/>
          <w:sz w:val="22"/>
          <w:szCs w:val="22"/>
        </w:rPr>
      </w:pPr>
      <w:r>
        <w:rPr>
          <w:rStyle w:val="Hyperlink"/>
          <w:rFonts w:ascii="Arial" w:hAnsi="Arial"/>
          <w:b w:val="false"/>
          <w:i w:val="false"/>
          <w:caps w:val="false"/>
          <w:smallCaps w:val="false"/>
          <w:color w:val="000000"/>
          <w:spacing w:val="0"/>
          <w:sz w:val="20"/>
          <w:szCs w:val="20"/>
          <w:u w:val="none"/>
          <w:shd w:fill="auto" w:val="clear"/>
          <w:lang w:val="en-US"/>
        </w:rPr>
        <w:t>Instagram: kinderreichefamilien</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OpenSymbol">
    <w:altName w:val="Arial Unicode MS"/>
    <w:charset w:val="02"/>
    <w:family w:val="auto"/>
    <w:pitch w:val="default"/>
  </w:font>
  <w:font w:name="Liberation Sans">
    <w:altName w:val="Arial"/>
    <w:charset w:val="01" w:characterSet="utf-8"/>
    <w:family w:val="swiss"/>
    <w:pitch w:val="variable"/>
  </w:font>
  <w:font w:name="Arial">
    <w:charset w:val="01" w:characterSet="utf-8"/>
    <w:family w:val="swiss"/>
    <w:pitch w:val="default"/>
  </w:font>
  <w:font w:name="arial">
    <w:charset w:val="01" w:characterSet="utf-8"/>
    <w:family w:val="roman"/>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1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Noto Sans Devanagari"/>
      <w:color w:val="auto"/>
      <w:kern w:val="2"/>
      <w:sz w:val="24"/>
      <w:szCs w:val="24"/>
      <w:lang w:val="de-DE" w:eastAsia="zh-CN" w:bidi="hi-IN"/>
    </w:rPr>
  </w:style>
  <w:style w:type="paragraph" w:styleId="Heading3">
    <w:name w:val="heading 3"/>
    <w:basedOn w:val="berschrift"/>
    <w:next w:val="BodyText"/>
    <w:qFormat/>
    <w:pPr>
      <w:numPr>
        <w:ilvl w:val="0"/>
        <w:numId w:val="0"/>
      </w:numPr>
      <w:spacing w:before="140" w:after="120"/>
      <w:outlineLvl w:val="2"/>
    </w:pPr>
    <w:rPr>
      <w:rFonts w:ascii="Liberation Serif" w:hAnsi="Liberation Serif" w:eastAsia="Noto Serif CJK SC" w:cs="Noto Sans Devanagari"/>
      <w:b/>
      <w:bCs/>
      <w:sz w:val="28"/>
      <w:szCs w:val="28"/>
    </w:rPr>
  </w:style>
  <w:style w:type="character" w:styleId="Strong">
    <w:name w:val="Strong"/>
    <w:qFormat/>
    <w:rPr>
      <w:b/>
      <w:bCs/>
    </w:rPr>
  </w:style>
  <w:style w:type="character" w:styleId="Aufzhlungszeichen">
    <w:name w:val="Aufzählungszeichen"/>
    <w:qFormat/>
    <w:rPr>
      <w:rFonts w:ascii="OpenSymbol" w:hAnsi="OpenSymbol" w:eastAsia="OpenSymbol" w:cs="OpenSymbol"/>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presse@kinderreiche-familien.de" TargetMode="External"/><Relationship Id="rId4" Type="http://schemas.openxmlformats.org/officeDocument/2006/relationships/hyperlink" Target="https://www.kinderreichefamilien.de/willkommen" TargetMode="External"/><Relationship Id="rId5" Type="http://schemas.openxmlformats.org/officeDocument/2006/relationships/hyperlink" Target="https://www.kinderreichefamilien.de/willkommen.html"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LibreOffice/25.2.6.2$Linux_X86_64 LibreOffice_project/520$Build-2</Application>
  <AppVersion>15.0000</AppVersion>
  <Pages>1</Pages>
  <Words>294</Words>
  <Characters>2083</Characters>
  <CharactersWithSpaces>2365</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2025-10-17T21:50:23Z</dcterms:created>
  <dc:creator/>
  <dc:description/>
  <dc:language>de-DE</dc:language>
  <cp:lastModifiedBy/>
  <cp:lastPrinted>2025-10-18T10:37:09Z</cp:lastPrinted>
  <dcterms:modified xsi:type="dcterms:W3CDTF">2025-10-19T15:37:13Z</dcterms:modified>
  <cp:revision>2</cp:revision>
  <dc:subject/>
  <dc:title/>
</cp:coreProperties>
</file>